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7F" w:rsidRDefault="00C8052D" w:rsidP="0016037F">
      <w:pPr>
        <w:shd w:val="clear" w:color="auto" w:fill="FFFFFF"/>
        <w:spacing w:after="225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08.04.2021г. №20</w:t>
      </w:r>
    </w:p>
    <w:p w:rsidR="00785218" w:rsidRDefault="001B7F75" w:rsidP="00785218">
      <w:pPr>
        <w:shd w:val="clear" w:color="auto" w:fill="FFFFFF"/>
        <w:spacing w:after="225" w:line="240" w:lineRule="auto"/>
        <w:jc w:val="center"/>
        <w:outlineLvl w:val="0"/>
        <w:rPr>
          <w:lang w:eastAsia="ru-RU"/>
        </w:rPr>
      </w:pPr>
      <w:r w:rsidRPr="0016037F">
        <w:rPr>
          <w:b/>
          <w:sz w:val="28"/>
          <w:szCs w:val="28"/>
        </w:rPr>
        <w:t>РОССИСКАЯ ФЕДЕРАЦИИ</w:t>
      </w:r>
      <w:r w:rsidR="0016037F" w:rsidRPr="0016037F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  <w:r w:rsidR="0016037F">
        <w:rPr>
          <w:rFonts w:ascii="Arial" w:eastAsia="Times New Roman" w:hAnsi="Arial" w:cs="Arial"/>
          <w:b/>
          <w:bCs/>
          <w:color w:val="3D3D3D"/>
          <w:kern w:val="36"/>
          <w:sz w:val="28"/>
          <w:szCs w:val="28"/>
          <w:lang w:eastAsia="ru-RU"/>
        </w:rPr>
        <w:t xml:space="preserve">                                                                    </w:t>
      </w:r>
      <w:r w:rsidR="00073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КИРЕНСКИЙ РАЙОН</w:t>
      </w:r>
      <w:r w:rsidR="0016037F">
        <w:rPr>
          <w:rFonts w:ascii="Arial" w:eastAsia="Times New Roman" w:hAnsi="Arial" w:cs="Arial"/>
          <w:b/>
          <w:bCs/>
          <w:color w:val="3D3D3D"/>
          <w:kern w:val="36"/>
          <w:sz w:val="28"/>
          <w:szCs w:val="28"/>
          <w:lang w:eastAsia="ru-RU"/>
        </w:rPr>
        <w:t xml:space="preserve">                                                                    </w:t>
      </w:r>
      <w:r w:rsidR="0007325F" w:rsidRPr="0016037F">
        <w:rPr>
          <w:rFonts w:cstheme="minorHAnsi"/>
          <w:b/>
          <w:sz w:val="28"/>
          <w:szCs w:val="28"/>
          <w:lang w:eastAsia="ru-RU"/>
        </w:rPr>
        <w:t xml:space="preserve">АДМИНИСТРАУЦИЯ КОРШУНОВСКОГО </w:t>
      </w:r>
      <w:r w:rsidR="0016037F">
        <w:rPr>
          <w:rFonts w:eastAsia="Times New Roman" w:cstheme="minorHAnsi"/>
          <w:b/>
          <w:bCs/>
          <w:color w:val="3D3D3D"/>
          <w:kern w:val="36"/>
          <w:sz w:val="28"/>
          <w:szCs w:val="28"/>
          <w:lang w:eastAsia="ru-RU"/>
        </w:rPr>
        <w:t xml:space="preserve">                                                   </w:t>
      </w:r>
      <w:r w:rsidR="0007325F" w:rsidRPr="0007325F">
        <w:rPr>
          <w:b/>
          <w:sz w:val="28"/>
          <w:szCs w:val="28"/>
          <w:lang w:eastAsia="ru-RU"/>
        </w:rPr>
        <w:t>МУНИЦИПАЛЬНОГО ОБРАЗОВАНИЯ</w:t>
      </w:r>
      <w:r w:rsidR="0016037F">
        <w:rPr>
          <w:rFonts w:eastAsia="Times New Roman" w:cstheme="minorHAnsi"/>
          <w:b/>
          <w:bCs/>
          <w:color w:val="3D3D3D"/>
          <w:kern w:val="36"/>
          <w:sz w:val="28"/>
          <w:szCs w:val="28"/>
          <w:lang w:eastAsia="ru-RU"/>
        </w:rPr>
        <w:t xml:space="preserve">                                                            </w:t>
      </w:r>
      <w:r w:rsidR="0016037F">
        <w:rPr>
          <w:b/>
          <w:sz w:val="28"/>
          <w:szCs w:val="28"/>
          <w:lang w:eastAsia="ru-RU"/>
        </w:rPr>
        <w:t xml:space="preserve">ПОСТАНОВЛЕНИЕ </w:t>
      </w:r>
      <w:r w:rsidR="0007325F">
        <w:rPr>
          <w:lang w:eastAsia="ru-RU"/>
        </w:rPr>
        <w:t xml:space="preserve">                      </w:t>
      </w:r>
      <w:r w:rsidR="00C8052D">
        <w:rPr>
          <w:lang w:eastAsia="ru-RU"/>
        </w:rPr>
        <w:t xml:space="preserve">                   </w:t>
      </w:r>
      <w:r w:rsidR="00785218">
        <w:rPr>
          <w:rFonts w:eastAsia="Times New Roman" w:cstheme="minorHAnsi"/>
          <w:b/>
          <w:bCs/>
          <w:color w:val="3D3D3D"/>
          <w:kern w:val="36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785218">
        <w:rPr>
          <w:b/>
          <w:sz w:val="32"/>
          <w:szCs w:val="32"/>
          <w:lang w:eastAsia="ru-RU"/>
        </w:rPr>
        <w:t>«</w:t>
      </w:r>
      <w:r w:rsidR="00C8052D" w:rsidRPr="00C8052D">
        <w:rPr>
          <w:b/>
          <w:sz w:val="32"/>
          <w:szCs w:val="32"/>
          <w:lang w:eastAsia="ru-RU"/>
        </w:rPr>
        <w:t xml:space="preserve">О ПОРЯДКЕ РАССМОТРЕНИЯ ОБРАЩЕНИЙ И ПРИЕМА ГРАЖДАН АДМИНИСТРАЦИЕЙ КОРШУНОВСКОГО МУНИЦИПАЛЬНОГО </w:t>
      </w:r>
      <w:r w:rsidR="00785218">
        <w:rPr>
          <w:b/>
          <w:sz w:val="32"/>
          <w:szCs w:val="32"/>
          <w:lang w:eastAsia="ru-RU"/>
        </w:rPr>
        <w:t xml:space="preserve">               </w:t>
      </w:r>
      <w:r w:rsidR="00C8052D" w:rsidRPr="00C8052D">
        <w:rPr>
          <w:b/>
          <w:sz w:val="32"/>
          <w:szCs w:val="32"/>
          <w:lang w:eastAsia="ru-RU"/>
        </w:rPr>
        <w:t>ОБРАЗОВАНИЯ»</w:t>
      </w:r>
      <w:r w:rsidR="00C8052D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                                                                                                 </w:t>
      </w:r>
      <w:r w:rsidR="00777035">
        <w:rPr>
          <w:lang w:eastAsia="ru-RU"/>
        </w:rPr>
        <w:t xml:space="preserve"> </w:t>
      </w:r>
    </w:p>
    <w:p w:rsidR="0007325F" w:rsidRPr="00785218" w:rsidRDefault="00777035" w:rsidP="00785218">
      <w:pPr>
        <w:shd w:val="clear" w:color="auto" w:fill="FFFFFF"/>
        <w:spacing w:after="225" w:line="240" w:lineRule="auto"/>
        <w:jc w:val="both"/>
        <w:outlineLvl w:val="0"/>
        <w:rPr>
          <w:rFonts w:eastAsia="Times New Roman" w:cstheme="minorHAnsi"/>
          <w:b/>
          <w:bCs/>
          <w:color w:val="3D3D3D"/>
          <w:kern w:val="36"/>
          <w:sz w:val="28"/>
          <w:szCs w:val="28"/>
          <w:lang w:eastAsia="ru-RU"/>
        </w:rPr>
      </w:pPr>
      <w:r w:rsidRPr="00785218">
        <w:rPr>
          <w:rFonts w:ascii="Arial" w:hAnsi="Arial" w:cs="Arial"/>
          <w:sz w:val="28"/>
          <w:szCs w:val="28"/>
          <w:lang w:eastAsia="ru-RU"/>
        </w:rPr>
        <w:t>В соответствии с Федеральным законом Российской Федерации</w:t>
      </w:r>
      <w:r w:rsidR="00AA31C8" w:rsidRPr="00785218">
        <w:rPr>
          <w:rFonts w:ascii="Arial" w:hAnsi="Arial" w:cs="Arial"/>
          <w:sz w:val="28"/>
          <w:szCs w:val="28"/>
          <w:lang w:eastAsia="ru-RU"/>
        </w:rPr>
        <w:t xml:space="preserve"> от 2 мая 2006г. №59-ФЗ «О порядке рассмотрения обращений граждан Российской Федерации» ст.21 Федерального закона от 27 июля 2010г. № 227-фз «О внесении</w:t>
      </w:r>
      <w:r w:rsidR="00EB701C" w:rsidRPr="00785218">
        <w:rPr>
          <w:rFonts w:ascii="Arial" w:hAnsi="Arial" w:cs="Arial"/>
          <w:sz w:val="28"/>
          <w:szCs w:val="28"/>
          <w:lang w:eastAsia="ru-RU"/>
        </w:rPr>
        <w:t xml:space="preserve"> изменений в отдельные законодательные акты Российской Федерации в связи с принятием Федерального закона от 27 июля 2010г. №210-фз «Об организации представления государственных и муниципальных услуг».</w:t>
      </w:r>
    </w:p>
    <w:p w:rsidR="00777035" w:rsidRDefault="00EB701C" w:rsidP="0078521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ПОСТАНОВЛЯЮ:</w:t>
      </w:r>
    </w:p>
    <w:p w:rsidR="00777035" w:rsidRPr="00785218" w:rsidRDefault="00EB701C" w:rsidP="00EB701C">
      <w:pPr>
        <w:shd w:val="clear" w:color="auto" w:fill="FFFFFF"/>
        <w:tabs>
          <w:tab w:val="left" w:pos="270"/>
        </w:tabs>
        <w:spacing w:after="225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785218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1.Утвердить порядок рассмотрения обращений и </w:t>
      </w:r>
      <w:proofErr w:type="spellStart"/>
      <w:r w:rsidRPr="00785218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приема</w:t>
      </w:r>
      <w:proofErr w:type="spellEnd"/>
      <w:r w:rsidRPr="00785218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граждан администрацией </w:t>
      </w:r>
      <w:proofErr w:type="spellStart"/>
      <w:r w:rsidRPr="00785218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Коршуновского</w:t>
      </w:r>
      <w:proofErr w:type="spellEnd"/>
      <w:r w:rsidRPr="00785218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муниципального образования</w:t>
      </w:r>
    </w:p>
    <w:p w:rsidR="00777035" w:rsidRPr="00785218" w:rsidRDefault="00EB701C" w:rsidP="00EB701C">
      <w:pPr>
        <w:shd w:val="clear" w:color="auto" w:fill="FFFFFF"/>
        <w:spacing w:after="225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785218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2. Настоящее постановление опубликовать на официальном сайте.</w:t>
      </w:r>
    </w:p>
    <w:p w:rsidR="00EB701C" w:rsidRPr="00785218" w:rsidRDefault="00EB701C" w:rsidP="00EB701C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785218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3.Контроль за исполнением настоящего постановления оставляю за собой</w:t>
      </w:r>
    </w:p>
    <w:p w:rsidR="00EB701C" w:rsidRPr="00785218" w:rsidRDefault="00EB701C" w:rsidP="00A36A93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EB701C" w:rsidRPr="00785218" w:rsidRDefault="00EB701C" w:rsidP="00EB701C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785218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Глава </w:t>
      </w:r>
      <w:proofErr w:type="spellStart"/>
      <w:r w:rsidRPr="00785218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Коршуновского</w:t>
      </w:r>
      <w:proofErr w:type="spellEnd"/>
      <w:r w:rsidRPr="00785218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МО    </w:t>
      </w:r>
      <w:r w:rsidR="00785218" w:rsidRPr="00785218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785218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Д.В.О</w:t>
      </w:r>
      <w:r w:rsidR="00254FC1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к</w:t>
      </w:r>
      <w:r w:rsidRPr="00785218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ругин</w:t>
      </w:r>
      <w:proofErr w:type="spellEnd"/>
    </w:p>
    <w:p w:rsidR="00254FC1" w:rsidRDefault="00254FC1" w:rsidP="00785218">
      <w:pPr>
        <w:shd w:val="clear" w:color="auto" w:fill="FFFFFF"/>
        <w:spacing w:after="225" w:line="240" w:lineRule="auto"/>
        <w:jc w:val="right"/>
        <w:outlineLvl w:val="0"/>
        <w:rPr>
          <w:rFonts w:ascii="Courier New" w:eastAsia="Times New Roman" w:hAnsi="Courier New" w:cs="Courier New"/>
          <w:bCs/>
          <w:kern w:val="36"/>
          <w:lang w:eastAsia="ru-RU"/>
        </w:rPr>
      </w:pPr>
    </w:p>
    <w:p w:rsidR="00254FC1" w:rsidRDefault="00254FC1" w:rsidP="00785218">
      <w:pPr>
        <w:shd w:val="clear" w:color="auto" w:fill="FFFFFF"/>
        <w:spacing w:after="225" w:line="240" w:lineRule="auto"/>
        <w:jc w:val="right"/>
        <w:outlineLvl w:val="0"/>
        <w:rPr>
          <w:rFonts w:ascii="Courier New" w:eastAsia="Times New Roman" w:hAnsi="Courier New" w:cs="Courier New"/>
          <w:bCs/>
          <w:kern w:val="36"/>
          <w:lang w:eastAsia="ru-RU"/>
        </w:rPr>
      </w:pPr>
    </w:p>
    <w:p w:rsidR="00254FC1" w:rsidRDefault="00254FC1" w:rsidP="00785218">
      <w:pPr>
        <w:shd w:val="clear" w:color="auto" w:fill="FFFFFF"/>
        <w:spacing w:after="225" w:line="240" w:lineRule="auto"/>
        <w:jc w:val="right"/>
        <w:outlineLvl w:val="0"/>
        <w:rPr>
          <w:rFonts w:ascii="Courier New" w:eastAsia="Times New Roman" w:hAnsi="Courier New" w:cs="Courier New"/>
          <w:bCs/>
          <w:kern w:val="36"/>
          <w:lang w:eastAsia="ru-RU"/>
        </w:rPr>
      </w:pPr>
    </w:p>
    <w:p w:rsidR="00254FC1" w:rsidRDefault="00254FC1" w:rsidP="00785218">
      <w:pPr>
        <w:shd w:val="clear" w:color="auto" w:fill="FFFFFF"/>
        <w:spacing w:after="225" w:line="240" w:lineRule="auto"/>
        <w:jc w:val="right"/>
        <w:outlineLvl w:val="0"/>
        <w:rPr>
          <w:rFonts w:ascii="Courier New" w:eastAsia="Times New Roman" w:hAnsi="Courier New" w:cs="Courier New"/>
          <w:bCs/>
          <w:kern w:val="36"/>
          <w:lang w:eastAsia="ru-RU"/>
        </w:rPr>
      </w:pPr>
    </w:p>
    <w:p w:rsidR="00254FC1" w:rsidRDefault="00254FC1" w:rsidP="00785218">
      <w:pPr>
        <w:shd w:val="clear" w:color="auto" w:fill="FFFFFF"/>
        <w:spacing w:after="225" w:line="240" w:lineRule="auto"/>
        <w:jc w:val="right"/>
        <w:outlineLvl w:val="0"/>
        <w:rPr>
          <w:rFonts w:ascii="Courier New" w:eastAsia="Times New Roman" w:hAnsi="Courier New" w:cs="Courier New"/>
          <w:bCs/>
          <w:kern w:val="36"/>
          <w:lang w:eastAsia="ru-RU"/>
        </w:rPr>
      </w:pPr>
    </w:p>
    <w:p w:rsidR="00254FC1" w:rsidRDefault="00254FC1" w:rsidP="00785218">
      <w:pPr>
        <w:shd w:val="clear" w:color="auto" w:fill="FFFFFF"/>
        <w:spacing w:after="225" w:line="240" w:lineRule="auto"/>
        <w:jc w:val="right"/>
        <w:outlineLvl w:val="0"/>
        <w:rPr>
          <w:rFonts w:ascii="Courier New" w:eastAsia="Times New Roman" w:hAnsi="Courier New" w:cs="Courier New"/>
          <w:bCs/>
          <w:kern w:val="36"/>
          <w:lang w:eastAsia="ru-RU"/>
        </w:rPr>
      </w:pPr>
    </w:p>
    <w:p w:rsidR="00254FC1" w:rsidRDefault="00254FC1" w:rsidP="00785218">
      <w:pPr>
        <w:shd w:val="clear" w:color="auto" w:fill="FFFFFF"/>
        <w:spacing w:after="225" w:line="240" w:lineRule="auto"/>
        <w:jc w:val="right"/>
        <w:outlineLvl w:val="0"/>
        <w:rPr>
          <w:rFonts w:ascii="Courier New" w:eastAsia="Times New Roman" w:hAnsi="Courier New" w:cs="Courier New"/>
          <w:bCs/>
          <w:kern w:val="36"/>
          <w:lang w:eastAsia="ru-RU"/>
        </w:rPr>
      </w:pPr>
    </w:p>
    <w:p w:rsidR="00254FC1" w:rsidRDefault="00254FC1" w:rsidP="00785218">
      <w:pPr>
        <w:shd w:val="clear" w:color="auto" w:fill="FFFFFF"/>
        <w:spacing w:after="225" w:line="240" w:lineRule="auto"/>
        <w:jc w:val="right"/>
        <w:outlineLvl w:val="0"/>
        <w:rPr>
          <w:rFonts w:ascii="Courier New" w:eastAsia="Times New Roman" w:hAnsi="Courier New" w:cs="Courier New"/>
          <w:bCs/>
          <w:kern w:val="36"/>
          <w:lang w:eastAsia="ru-RU"/>
        </w:rPr>
      </w:pPr>
    </w:p>
    <w:p w:rsidR="00254FC1" w:rsidRDefault="00254FC1" w:rsidP="00785218">
      <w:pPr>
        <w:shd w:val="clear" w:color="auto" w:fill="FFFFFF"/>
        <w:spacing w:after="225" w:line="240" w:lineRule="auto"/>
        <w:jc w:val="right"/>
        <w:outlineLvl w:val="0"/>
        <w:rPr>
          <w:rFonts w:ascii="Courier New" w:eastAsia="Times New Roman" w:hAnsi="Courier New" w:cs="Courier New"/>
          <w:bCs/>
          <w:kern w:val="36"/>
          <w:lang w:eastAsia="ru-RU"/>
        </w:rPr>
      </w:pPr>
    </w:p>
    <w:p w:rsidR="00254FC1" w:rsidRDefault="00254FC1" w:rsidP="00785218">
      <w:pPr>
        <w:shd w:val="clear" w:color="auto" w:fill="FFFFFF"/>
        <w:spacing w:after="225" w:line="240" w:lineRule="auto"/>
        <w:jc w:val="right"/>
        <w:outlineLvl w:val="0"/>
        <w:rPr>
          <w:rFonts w:ascii="Courier New" w:eastAsia="Times New Roman" w:hAnsi="Courier New" w:cs="Courier New"/>
          <w:bCs/>
          <w:kern w:val="36"/>
          <w:lang w:eastAsia="ru-RU"/>
        </w:rPr>
      </w:pPr>
    </w:p>
    <w:p w:rsidR="00EB701C" w:rsidRPr="00785218" w:rsidRDefault="00EB701C" w:rsidP="00785218">
      <w:pPr>
        <w:shd w:val="clear" w:color="auto" w:fill="FFFFFF"/>
        <w:spacing w:after="225" w:line="240" w:lineRule="auto"/>
        <w:jc w:val="right"/>
        <w:outlineLvl w:val="0"/>
        <w:rPr>
          <w:rFonts w:ascii="Courier New" w:eastAsia="Times New Roman" w:hAnsi="Courier New" w:cs="Courier New"/>
          <w:bCs/>
          <w:kern w:val="36"/>
          <w:lang w:eastAsia="ru-RU"/>
        </w:rPr>
      </w:pPr>
      <w:r w:rsidRPr="00785218">
        <w:rPr>
          <w:rFonts w:ascii="Courier New" w:eastAsia="Times New Roman" w:hAnsi="Courier New" w:cs="Courier New"/>
          <w:bCs/>
          <w:kern w:val="36"/>
          <w:lang w:eastAsia="ru-RU"/>
        </w:rPr>
        <w:lastRenderedPageBreak/>
        <w:t>Приложение</w:t>
      </w:r>
      <w:r w:rsidR="00785218" w:rsidRPr="00785218">
        <w:rPr>
          <w:rFonts w:ascii="Courier New" w:eastAsia="Times New Roman" w:hAnsi="Courier New" w:cs="Courier New"/>
          <w:bCs/>
          <w:kern w:val="36"/>
          <w:lang w:eastAsia="ru-RU"/>
        </w:rPr>
        <w:t xml:space="preserve">        </w:t>
      </w:r>
      <w:r w:rsidR="00785218" w:rsidRPr="00785218">
        <w:rPr>
          <w:rFonts w:ascii="Courier New" w:eastAsia="Times New Roman" w:hAnsi="Courier New" w:cs="Courier New"/>
          <w:b/>
          <w:bCs/>
          <w:kern w:val="36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785218">
        <w:rPr>
          <w:rFonts w:ascii="Courier New" w:eastAsia="Times New Roman" w:hAnsi="Courier New" w:cs="Courier New"/>
          <w:bCs/>
          <w:kern w:val="36"/>
          <w:sz w:val="20"/>
          <w:szCs w:val="20"/>
          <w:lang w:eastAsia="ru-RU"/>
        </w:rPr>
        <w:t>к постановлению администрации</w:t>
      </w:r>
      <w:r w:rsidR="00785218" w:rsidRPr="00785218">
        <w:rPr>
          <w:rFonts w:ascii="Courier New" w:eastAsia="Times New Roman" w:hAnsi="Courier New" w:cs="Courier New"/>
          <w:b/>
          <w:bCs/>
          <w:kern w:val="36"/>
          <w:lang w:eastAsia="ru-RU"/>
        </w:rPr>
        <w:t xml:space="preserve">                                                                                                               </w:t>
      </w:r>
      <w:proofErr w:type="spellStart"/>
      <w:r w:rsidR="00785218" w:rsidRPr="00785218">
        <w:rPr>
          <w:rFonts w:ascii="Courier New" w:eastAsia="Times New Roman" w:hAnsi="Courier New" w:cs="Courier New"/>
          <w:bCs/>
          <w:kern w:val="36"/>
          <w:sz w:val="20"/>
          <w:szCs w:val="20"/>
          <w:lang w:eastAsia="ru-RU"/>
        </w:rPr>
        <w:t>Коршуновского</w:t>
      </w:r>
      <w:proofErr w:type="spellEnd"/>
      <w:r w:rsidR="00785218" w:rsidRPr="00785218">
        <w:rPr>
          <w:rFonts w:ascii="Courier New" w:eastAsia="Times New Roman" w:hAnsi="Courier New" w:cs="Courier New"/>
          <w:bCs/>
          <w:kern w:val="36"/>
          <w:sz w:val="20"/>
          <w:szCs w:val="20"/>
          <w:lang w:eastAsia="ru-RU"/>
        </w:rPr>
        <w:t xml:space="preserve"> муниципального образования</w:t>
      </w:r>
      <w:r w:rsidR="00785218" w:rsidRPr="00785218">
        <w:rPr>
          <w:rFonts w:ascii="Courier New" w:eastAsia="Times New Roman" w:hAnsi="Courier New" w:cs="Courier New"/>
          <w:bCs/>
          <w:kern w:val="36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785218" w:rsidRPr="00785218">
        <w:rPr>
          <w:rFonts w:ascii="Courier New" w:eastAsia="Times New Roman" w:hAnsi="Courier New" w:cs="Courier New"/>
          <w:bCs/>
          <w:kern w:val="36"/>
          <w:sz w:val="20"/>
          <w:szCs w:val="20"/>
          <w:lang w:eastAsia="ru-RU"/>
        </w:rPr>
        <w:t>От 08.04.</w:t>
      </w:r>
      <w:r w:rsidRPr="00785218">
        <w:rPr>
          <w:rFonts w:ascii="Courier New" w:eastAsia="Times New Roman" w:hAnsi="Courier New" w:cs="Courier New"/>
          <w:bCs/>
          <w:kern w:val="36"/>
          <w:sz w:val="20"/>
          <w:szCs w:val="20"/>
          <w:lang w:eastAsia="ru-RU"/>
        </w:rPr>
        <w:t>2021г.</w:t>
      </w:r>
      <w:r w:rsidR="00785218" w:rsidRPr="00785218">
        <w:rPr>
          <w:rFonts w:ascii="Courier New" w:eastAsia="Times New Roman" w:hAnsi="Courier New" w:cs="Courier New"/>
          <w:bCs/>
          <w:kern w:val="36"/>
          <w:sz w:val="20"/>
          <w:szCs w:val="20"/>
          <w:lang w:eastAsia="ru-RU"/>
        </w:rPr>
        <w:t>№20</w:t>
      </w:r>
      <w:r w:rsidRPr="00785218">
        <w:rPr>
          <w:rFonts w:ascii="Courier New" w:eastAsia="Times New Roman" w:hAnsi="Courier New" w:cs="Courier New"/>
          <w:b/>
          <w:bCs/>
          <w:kern w:val="36"/>
          <w:sz w:val="28"/>
          <w:szCs w:val="28"/>
          <w:lang w:eastAsia="ru-RU"/>
        </w:rPr>
        <w:t xml:space="preserve">     </w:t>
      </w:r>
      <w:r w:rsidRPr="00785218">
        <w:rPr>
          <w:rFonts w:ascii="Courier New" w:eastAsia="Times New Roman" w:hAnsi="Courier New" w:cs="Courier New"/>
          <w:bCs/>
          <w:kern w:val="36"/>
          <w:lang w:eastAsia="ru-RU"/>
        </w:rPr>
        <w:t xml:space="preserve">          </w:t>
      </w:r>
    </w:p>
    <w:p w:rsidR="00EB701C" w:rsidRDefault="00564B36" w:rsidP="00A36A9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564B36" w:rsidRDefault="00564B36" w:rsidP="00A36A9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ПОРЯДКЕ РАССМОТРЕНИИ ОБРАЩЕНИЙ И ПРИЕМА ГРАЖДАН В АДМИНИСТРАЦИИ КОРШУНОВСКОГО МУНИЦИПАЛЬНОГО ОБРАЗОВАНИЯ</w:t>
      </w:r>
    </w:p>
    <w:p w:rsidR="00564B36" w:rsidRDefault="00564B36" w:rsidP="00A36A9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36A93" w:rsidRPr="0078741C" w:rsidRDefault="00A36A93" w:rsidP="00A36A9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74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ЛИЧНЫЙ ПРИЕМ ГРАЖДАН </w:t>
      </w:r>
    </w:p>
    <w:p w:rsidR="00A36A93" w:rsidRPr="0078741C" w:rsidRDefault="00785218" w:rsidP="00A36A9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74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АДМИНИСТРАЦИИ КОРШУНОВСКОГО МУНИЦИПАЛЬНОГО ОБРАЗОВАНИЯ</w:t>
      </w:r>
    </w:p>
    <w:p w:rsidR="00A36A93" w:rsidRPr="00A36A93" w:rsidRDefault="00A36A93" w:rsidP="00A36A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</w:t>
      </w:r>
    </w:p>
    <w:p w:rsidR="00A36A93" w:rsidRPr="00A36A93" w:rsidRDefault="00785218" w:rsidP="00A36A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ПРИЕМА ГРАЖДАН В </w:t>
      </w:r>
      <w:r w:rsidRPr="00FC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КОРШУНОВСКОГО МУНИЦИПАЛЬНОГО ОБРАЗОВАНИЯ НА </w:t>
      </w:r>
      <w:r w:rsidRPr="00A36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1451"/>
        <w:gridCol w:w="1971"/>
        <w:gridCol w:w="1166"/>
        <w:gridCol w:w="1097"/>
        <w:gridCol w:w="1469"/>
      </w:tblGrid>
      <w:tr w:rsidR="00A36A93" w:rsidRPr="00A36A93" w:rsidTr="00A36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A93" w:rsidRPr="00785218" w:rsidRDefault="00A36A93" w:rsidP="00A36A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521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Ф.И.О.</w:t>
            </w:r>
          </w:p>
          <w:p w:rsidR="00A36A93" w:rsidRPr="00785218" w:rsidRDefault="00A36A93" w:rsidP="00A36A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521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должностного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A93" w:rsidRPr="00785218" w:rsidRDefault="00A36A93" w:rsidP="00A36A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521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A93" w:rsidRPr="00785218" w:rsidRDefault="00A36A93" w:rsidP="00A36A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521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Вопросы</w:t>
            </w:r>
            <w:r w:rsidRPr="0078521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(кратко по компетенции)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A93" w:rsidRPr="00785218" w:rsidRDefault="00A36A93" w:rsidP="00A36A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521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Число, 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A93" w:rsidRPr="00785218" w:rsidRDefault="00A36A93" w:rsidP="00A36A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521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Адрес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A93" w:rsidRPr="00785218" w:rsidRDefault="00A36A93" w:rsidP="00A36A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521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Запись по телефону</w:t>
            </w:r>
          </w:p>
        </w:tc>
      </w:tr>
      <w:tr w:rsidR="00A36A93" w:rsidRPr="00A36A93" w:rsidTr="00A36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A93" w:rsidRPr="00785218" w:rsidRDefault="00A36A93" w:rsidP="00A36A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78521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Округин</w:t>
            </w:r>
            <w:proofErr w:type="spellEnd"/>
            <w:r w:rsidRPr="0078521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Дмитрий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A93" w:rsidRPr="00785218" w:rsidRDefault="00A36A93" w:rsidP="00A36A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521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Глава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A93" w:rsidRPr="00785218" w:rsidRDefault="00A36A93" w:rsidP="00A36A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A93" w:rsidRPr="00785218" w:rsidRDefault="00A36A93" w:rsidP="00A36A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A93" w:rsidRPr="00785218" w:rsidRDefault="00A36A93" w:rsidP="00A36A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A93" w:rsidRPr="00785218" w:rsidRDefault="00A36A93" w:rsidP="00A36A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A36A93" w:rsidRPr="00A36A93" w:rsidTr="00A36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A93" w:rsidRPr="00785218" w:rsidRDefault="00A36A93" w:rsidP="00A36A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A93" w:rsidRPr="00785218" w:rsidRDefault="00A36A93" w:rsidP="00A36A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A93" w:rsidRPr="00785218" w:rsidRDefault="00A36A93" w:rsidP="00A36A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A93" w:rsidRPr="00785218" w:rsidRDefault="00A36A93" w:rsidP="00A36A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A93" w:rsidRPr="00785218" w:rsidRDefault="00A36A93" w:rsidP="00A36A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A93" w:rsidRPr="00785218" w:rsidRDefault="00A36A93" w:rsidP="00A36A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A36A93" w:rsidRPr="00A36A93" w:rsidTr="00A36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A93" w:rsidRPr="00A36A93" w:rsidRDefault="00A36A93" w:rsidP="00A36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A93" w:rsidRPr="00A36A93" w:rsidRDefault="00A36A93" w:rsidP="00A36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A93" w:rsidRPr="00A36A93" w:rsidRDefault="00A36A93" w:rsidP="00A36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A93" w:rsidRPr="00A36A93" w:rsidRDefault="00A36A93" w:rsidP="00A36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A93" w:rsidRPr="00A36A93" w:rsidRDefault="00A36A93" w:rsidP="00A36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A93" w:rsidRPr="00A36A93" w:rsidRDefault="00A36A93" w:rsidP="00A36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A93" w:rsidRPr="00A36A93" w:rsidTr="00A36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A93" w:rsidRPr="00A36A93" w:rsidRDefault="00A36A93" w:rsidP="00A36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A93" w:rsidRPr="00A36A93" w:rsidRDefault="00A36A93" w:rsidP="00A36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A93" w:rsidRPr="00A36A93" w:rsidRDefault="00A36A93" w:rsidP="00A36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A93" w:rsidRPr="00A36A93" w:rsidRDefault="00A36A93" w:rsidP="00A36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A93" w:rsidRPr="00A36A93" w:rsidRDefault="00A36A93" w:rsidP="00A36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A93" w:rsidRPr="00A36A93" w:rsidRDefault="00A36A93" w:rsidP="00A36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6A93" w:rsidRPr="00A36A93" w:rsidRDefault="00785218" w:rsidP="007D0E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ПРИЕМА И РАССМОТРЕНИЯ ОБРАЩЕНИЙ ГРАЖДАН, НАПРАВЛЕННЫХ ЧЕРЕЗ ОФИЦИАЛЬНЫЙ САЙТ </w:t>
      </w:r>
      <w:r w:rsidRPr="00FC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КОРШУНОВСКОГО МУНИЦИПАЛЬНОГО ОБРАЗОВАНИЯ</w:t>
      </w:r>
      <w:r w:rsidRPr="00A36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36A93" w:rsidRPr="00785218" w:rsidRDefault="00A36A93" w:rsidP="00A36A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Официальный сайт администрации </w:t>
      </w:r>
      <w:proofErr w:type="spellStart"/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Коршуновского</w:t>
      </w:r>
      <w:proofErr w:type="spellEnd"/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является дополнительным средством для обеспечения возможности обращений граждан в </w:t>
      </w:r>
      <w:r w:rsidR="006428FC"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администрацию </w:t>
      </w:r>
      <w:proofErr w:type="spellStart"/>
      <w:r w:rsidR="006428FC"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Коршуновского</w:t>
      </w:r>
      <w:proofErr w:type="spellEnd"/>
      <w:r w:rsidR="006428FC"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вопросам, входящим в его компетенцию.</w:t>
      </w:r>
    </w:p>
    <w:p w:rsidR="00A36A93" w:rsidRPr="00785218" w:rsidRDefault="00A36A93" w:rsidP="00A36A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Обращения граждан, направленные в электронном виде через официальный сайт </w:t>
      </w:r>
      <w:r w:rsidR="006428FC"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6428FC"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Коршуновского</w:t>
      </w:r>
      <w:proofErr w:type="spellEnd"/>
      <w:r w:rsidR="006428FC"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обращения</w:t>
      </w:r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ли</w:t>
      </w:r>
      <w:r w:rsidR="006428FC"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 на электронную почту</w:t>
      </w:r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обрабатываются </w:t>
      </w:r>
      <w:r w:rsidR="006428FC"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специалистом отдела</w:t>
      </w:r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контроля, документационного обеспечения и приема граждан.</w:t>
      </w:r>
    </w:p>
    <w:p w:rsidR="00A36A93" w:rsidRPr="00785218" w:rsidRDefault="00A36A93" w:rsidP="00A36A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3. Обращения граждан, поступившие в электронном виде, в соответствии с действующим законодательством (</w:t>
      </w:r>
      <w:hyperlink r:id="rId5" w:tooltip="открыть" w:history="1">
        <w:r w:rsidRPr="00785218">
          <w:rPr>
            <w:rFonts w:ascii="Arial" w:eastAsia="Times New Roman" w:hAnsi="Arial" w:cs="Arial"/>
            <w:color w:val="002971"/>
            <w:sz w:val="28"/>
            <w:szCs w:val="28"/>
            <w:u w:val="single"/>
            <w:lang w:eastAsia="ru-RU"/>
          </w:rPr>
          <w:t>Федеральный закон от 2 мая 2006 года № 59-ФЗ "О порядке рассмотрения обращений граждан Российской Федерации"</w:t>
        </w:r>
      </w:hyperlink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подлежат обязательной регистрации в течение трех дней. В обращении гражданин в обязательном порядке указывает свои фамилию, имя, отчество (последнее - при наличии), адрес электронной почты (если ответ должен быть направлен в форме электронного документа) и почтовый адрес (если ответ должен быть направлен в письменной форме).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36A93" w:rsidRPr="00785218" w:rsidRDefault="00A36A93" w:rsidP="00A36A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 </w:t>
      </w:r>
      <w:r w:rsidR="006428FC"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Специалист</w:t>
      </w:r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работе с обращениями граждан оставляет за собой право уточнить достоверность информации об отправителе запроса, а также, по необходимости, содержание запроса.</w:t>
      </w:r>
    </w:p>
    <w:p w:rsidR="00A36A93" w:rsidRPr="00A36A93" w:rsidRDefault="00785218" w:rsidP="007D0E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6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РАССМОТРЕНИЯ ПИСЬМЕННЫХ ОБРАЩЕНИЙ:</w:t>
      </w:r>
    </w:p>
    <w:p w:rsidR="00A36A93" w:rsidRPr="00785218" w:rsidRDefault="00A36A93" w:rsidP="00A36A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Порядок рассмотрения обращений граждан регламентируется Федеральным законом Российской Федерации от 2 мая 2006 г. № 59-фз «О порядке рассмотрения обращений граждан Российской Федерации».</w:t>
      </w:r>
    </w:p>
    <w:p w:rsidR="00A36A93" w:rsidRPr="00A36A93" w:rsidRDefault="00785218" w:rsidP="007D0E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ДЛЯ ПИСЬМЕННЫХ ОБРАЩЕНИЙ ГРАЖДАН:</w:t>
      </w:r>
    </w:p>
    <w:p w:rsidR="00A36A93" w:rsidRPr="00785218" w:rsidRDefault="006428FC" w:rsidP="00A36A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666743</w:t>
      </w:r>
      <w:r w:rsidR="00A36A93"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Иркутская область, Киренский район, село </w:t>
      </w:r>
      <w:proofErr w:type="spellStart"/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Коршуново</w:t>
      </w:r>
      <w:proofErr w:type="spellEnd"/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ул. Советская, дом.36</w:t>
      </w:r>
    </w:p>
    <w:p w:rsidR="00A36A93" w:rsidRPr="00785218" w:rsidRDefault="00A36A93" w:rsidP="00A36A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785218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-mail: </w:t>
      </w:r>
      <w:r w:rsidR="006428FC" w:rsidRPr="00785218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adm.korshunovo@gmail.com</w:t>
      </w:r>
    </w:p>
    <w:p w:rsidR="00A36A93" w:rsidRPr="00A36A93" w:rsidRDefault="00785218" w:rsidP="00B424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ГРАФИК ПРИЕМА ГРАЖДАН В </w:t>
      </w:r>
      <w:r w:rsidRPr="00FC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КОРШУНОВСКОГО МУНИЦИПАЛЬНОГО ОБРАЗОВАНИЯ</w:t>
      </w:r>
      <w:r w:rsidRPr="00A36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36A93" w:rsidRPr="00A36A93" w:rsidRDefault="00A36A93" w:rsidP="00A36A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5"/>
        <w:gridCol w:w="4066"/>
      </w:tblGrid>
      <w:tr w:rsidR="00A36A93" w:rsidRPr="00A36A93" w:rsidTr="00A36A93"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A93" w:rsidRPr="00785218" w:rsidRDefault="00A36A93" w:rsidP="00A36A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852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A93" w:rsidRPr="00785218" w:rsidRDefault="00A36A93" w:rsidP="00A36A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852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A36A93" w:rsidRPr="00A36A93" w:rsidTr="00A36A93"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A93" w:rsidRPr="00785218" w:rsidRDefault="00A36A93" w:rsidP="00A36A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852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Понедельник</w:t>
            </w:r>
            <w:r w:rsidRPr="007852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Вторник</w:t>
            </w:r>
            <w:r w:rsidRPr="007852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Четверг</w:t>
            </w:r>
            <w:r w:rsidRPr="007852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Пятница</w:t>
            </w:r>
          </w:p>
          <w:p w:rsidR="00A36A93" w:rsidRPr="00785218" w:rsidRDefault="00A36A93" w:rsidP="00A36A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852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Среда</w:t>
            </w:r>
          </w:p>
          <w:p w:rsidR="00A36A93" w:rsidRPr="00785218" w:rsidRDefault="00A36A93" w:rsidP="00A36A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A93" w:rsidRPr="00785218" w:rsidRDefault="00A36A93" w:rsidP="00A36A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A36A93" w:rsidRPr="00785218" w:rsidRDefault="00A36A93" w:rsidP="00A36A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852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 10.00 до 13.00 и с 14.00 до 16.00</w:t>
            </w:r>
            <w:r w:rsidRPr="007852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            </w:t>
            </w:r>
          </w:p>
          <w:p w:rsidR="00A36A93" w:rsidRPr="00785218" w:rsidRDefault="00A36A93" w:rsidP="00A36A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852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 10.00 до 13.00</w:t>
            </w:r>
          </w:p>
        </w:tc>
      </w:tr>
    </w:tbl>
    <w:p w:rsidR="00A36A93" w:rsidRPr="00A36A93" w:rsidRDefault="00A36A93" w:rsidP="00A36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36A93" w:rsidRPr="00A36A93" w:rsidRDefault="00A36A93" w:rsidP="00A36A9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</w:p>
    <w:p w:rsidR="00A36A93" w:rsidRPr="00785218" w:rsidRDefault="00785218" w:rsidP="00A3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52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ОБРАЩЕНИЯ ГРАЖДАН НА ИМЯ ГЛАВЫ АДМИНИСТРАЦИИ КОРШУНОВСКОГО МУНИЦИПАЛЬНОГО ОБРАЗОВАНИЯ МОЖНО НАПРАВИТЬ:</w:t>
      </w:r>
    </w:p>
    <w:p w:rsidR="00A36A93" w:rsidRPr="00A36A93" w:rsidRDefault="00A36A93" w:rsidP="00A3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BCD" w:rsidRPr="00785218" w:rsidRDefault="00A36A93" w:rsidP="00514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21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1) в письме</w:t>
      </w:r>
      <w:r w:rsidR="00514BCD" w:rsidRPr="0078521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нной форме по почтовому адресу:</w:t>
      </w:r>
      <w:r w:rsidRPr="0078521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514BCD"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666743, Иркутская область, Киренский район, село </w:t>
      </w:r>
      <w:proofErr w:type="spellStart"/>
      <w:r w:rsidR="00514BCD"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Коршуново</w:t>
      </w:r>
      <w:proofErr w:type="spellEnd"/>
      <w:r w:rsidR="00514BCD"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ул. Советская, дом.36</w:t>
      </w:r>
    </w:p>
    <w:p w:rsidR="00A36A93" w:rsidRPr="00785218" w:rsidRDefault="00A36A93" w:rsidP="00A36A9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A36A93" w:rsidRPr="00785218" w:rsidRDefault="00A36A93" w:rsidP="00A36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 в ящик для приема обра</w:t>
      </w:r>
      <w:r w:rsidR="00514BCD"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щений, установленный в  здании администрации</w:t>
      </w:r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 </w:t>
      </w:r>
    </w:p>
    <w:p w:rsidR="00A36A93" w:rsidRPr="00785218" w:rsidRDefault="00A36A93" w:rsidP="00A36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36A93" w:rsidRPr="00785218" w:rsidRDefault="00A36A93" w:rsidP="00A36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 в форме электронного документа: на почту</w:t>
      </w:r>
      <w:r w:rsidR="00514BCD"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514BCD" w:rsidRPr="00785218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adm</w:t>
      </w:r>
      <w:proofErr w:type="spellEnd"/>
      <w:r w:rsidR="00514BCD"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spellStart"/>
      <w:r w:rsidR="00514BCD" w:rsidRPr="00785218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korshunovo</w:t>
      </w:r>
      <w:proofErr w:type="spellEnd"/>
      <w:r w:rsidR="00514BCD"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@</w:t>
      </w:r>
      <w:proofErr w:type="spellStart"/>
      <w:r w:rsidR="00514BCD" w:rsidRPr="00785218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gmail</w:t>
      </w:r>
      <w:proofErr w:type="spellEnd"/>
      <w:r w:rsidR="00514BCD"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514BCD" w:rsidRPr="00785218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com</w:t>
      </w:r>
    </w:p>
    <w:p w:rsidR="00A36A93" w:rsidRPr="00785218" w:rsidRDefault="00A36A93" w:rsidP="00A36A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36A93" w:rsidRPr="00376E8E" w:rsidRDefault="00A36A93" w:rsidP="00A36A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="00785218" w:rsidRPr="00376E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ИНФОРМАЦИЮ О РЕГИСТРАЦИИ ПИСЬМЕННЫХ ОБРАЩЕНИЙ, ПОСТУПИВШИХ В АДМИНИСТРАЦИЮ КОРШУНОВСКОГО МУНИЦИПАЛЬНОГО ОБРАЗОВАНИЯ, МОЖНО ПОЛУЧИТЬ ЕЖЕДНЕВНО С ПОНЕДЕЛЬНИКА ПО ПЯТНИЦУ ПО ТЕЛЕФОНУ: </w:t>
      </w:r>
    </w:p>
    <w:p w:rsidR="00A36A93" w:rsidRPr="00785218" w:rsidRDefault="00A36A93" w:rsidP="00A36A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Ответственное лицо за организацию работы с обращениями граждан и приема граждан - </w:t>
      </w:r>
      <w:r w:rsidR="00514BCD"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специалист</w:t>
      </w:r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отдела контроля, документационного обеспечения и приема </w:t>
      </w:r>
      <w:r w:rsidR="00514BCD"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граждан __________________________________________________</w:t>
      </w:r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15B06" w:rsidRPr="00FC717E" w:rsidRDefault="00B15B06">
      <w:pPr>
        <w:rPr>
          <w:rFonts w:ascii="Times New Roman" w:hAnsi="Times New Roman" w:cs="Times New Roman"/>
          <w:sz w:val="28"/>
          <w:szCs w:val="28"/>
        </w:rPr>
      </w:pPr>
    </w:p>
    <w:p w:rsidR="00481D7B" w:rsidRPr="00481D7B" w:rsidRDefault="00785218" w:rsidP="00481D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1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ОБЖАЛОВАНИЯ ДЕЙСТВИЙ (БЕЗДЕЙСТВИЯ) И РЕШЕНИЙ, ОСУЩЕСТВЛЯЕМЫХ (ПРИНЯТЫХ) В ХОДЕ ПРЕДОСТАВЛЕНИЯ ГОСУДАРСТВЕННЫХ УСЛУГ</w:t>
      </w:r>
    </w:p>
    <w:p w:rsidR="00481D7B" w:rsidRPr="00481D7B" w:rsidRDefault="00481D7B" w:rsidP="00481D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1D7B" w:rsidRPr="00785218" w:rsidRDefault="00481D7B" w:rsidP="00481D7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Заявители имеют право на обжалование действий или бездействия должностных лиц </w:t>
      </w:r>
      <w:r w:rsidR="008E491C"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8E491C"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Коршуновского</w:t>
      </w:r>
      <w:proofErr w:type="spellEnd"/>
      <w:r w:rsidR="008E491C"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(далее – </w:t>
      </w:r>
      <w:r w:rsidR="008E491C"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администрация МО</w:t>
      </w:r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в досудебном и судебном порядке.</w:t>
      </w:r>
    </w:p>
    <w:p w:rsidR="00481D7B" w:rsidRPr="00785218" w:rsidRDefault="00481D7B" w:rsidP="00481D7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Граждане могут обратиться с жалобой на действия (бездействия) и решения, осуществляемые (принятые) в ходе предоставления государственных услуг (далее – жалоба), письменно в </w:t>
      </w:r>
      <w:r w:rsidR="008E491C"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администрацию МО </w:t>
      </w:r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в судебном порядке. </w:t>
      </w:r>
    </w:p>
    <w:p w:rsidR="00481D7B" w:rsidRPr="00785218" w:rsidRDefault="00481D7B" w:rsidP="00481D7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письменной жалобе указываются: фамилия, имя, отчество заинтересованного лица, полное наименование юридического лица (в случае обращения организации), контактный почтовый адрес, предмет жалобы, личная подпись заинтересованного лица.</w:t>
      </w:r>
    </w:p>
    <w:p w:rsidR="00481D7B" w:rsidRPr="00785218" w:rsidRDefault="00481D7B" w:rsidP="00481D7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Письменная жалоба должна быть написана разборчивым почерком, не содержать нецензурных выражений. Письменная жалоба должна быть рассмотрена в течение 30 рабочих дней.</w:t>
      </w:r>
    </w:p>
    <w:p w:rsidR="00481D7B" w:rsidRPr="00785218" w:rsidRDefault="00481D7B" w:rsidP="00481D7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Обращения граждан,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обращения, направленные гражданином или организацией в различные органы государственной власти, или обращения, повторяющие тексты предыдущего обращения, на которые даны ответы), не рассматриваются. В случае поступления дубликатных обращений гражданину или организации направляется уведомление о ранее данных ответах или копии этих ответов.</w:t>
      </w:r>
    </w:p>
    <w:p w:rsidR="00481D7B" w:rsidRPr="00785218" w:rsidRDefault="00481D7B" w:rsidP="00481D7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в результате рассмотрения жалоба признана обоснованной, то принимается решение о проведении действий по предоставлению сведений и (или) применении административных мер ответственности к сотруднику, ответственному за действие (бездействие) и решения, осуществляемые (принятые) в ходе предоставления государственных услуг и повлекшие за собой жалобу гражданина или организации.</w:t>
      </w:r>
    </w:p>
    <w:p w:rsidR="00481D7B" w:rsidRPr="00785218" w:rsidRDefault="00481D7B" w:rsidP="00481D7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обращения об обжаловании действий (бездействий) и решений, осуществляемых (принятых) в ходе предоставления государственных услуг, фиксируются в книге учета обращений с указанием: принятых решений; проведенных действиях по предоставлению сведений и (или) применении административных мер ответственности к сотруднику, ответственному за действие (бездействие) и решение, принятое в ходе предоставления государственных услуг, повлекшие за собой жалобу гражданина или организации.</w:t>
      </w:r>
    </w:p>
    <w:p w:rsidR="00481D7B" w:rsidRPr="00785218" w:rsidRDefault="00481D7B" w:rsidP="00481D7B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Обращения граждан считаются разрешенными, если рассмотрены все поставленные в них вопросы, приняты необходимые меры и даны письменные ответы</w:t>
      </w:r>
      <w:r w:rsidR="008E491C" w:rsidRPr="0078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8E491C" w:rsidRPr="00785218" w:rsidRDefault="008E491C" w:rsidP="00481D7B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E491C" w:rsidRPr="00376E8E" w:rsidRDefault="00785218" w:rsidP="008E491C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r w:rsidRPr="00376E8E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ЗАПИСЬ НА ПРИЁМ</w:t>
      </w:r>
    </w:p>
    <w:p w:rsidR="008E491C" w:rsidRPr="00376E8E" w:rsidRDefault="008E491C" w:rsidP="008E49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6E8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 записаться на прием через сайт</w:t>
      </w:r>
    </w:p>
    <w:p w:rsidR="008E491C" w:rsidRPr="00376E8E" w:rsidRDefault="008E491C" w:rsidP="008E49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376E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Записаться на подачу документов на получение государственной услуги по месту прописки или временной </w:t>
      </w:r>
      <w:proofErr w:type="gramStart"/>
      <w:r w:rsidRPr="00376E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регистрации</w:t>
      </w:r>
      <w:proofErr w:type="gramEnd"/>
      <w:r w:rsidRPr="00376E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теперь можно не выходя из дома.</w:t>
      </w:r>
    </w:p>
    <w:p w:rsidR="008E491C" w:rsidRPr="00376E8E" w:rsidRDefault="00376E8E" w:rsidP="008E49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4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6E8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ДЛЯ ЭТОГО НУЖНО:</w:t>
      </w:r>
    </w:p>
    <w:p w:rsidR="008E491C" w:rsidRPr="00376E8E" w:rsidRDefault="008E491C" w:rsidP="00151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6E8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  Выбрать электронный адрес администрации </w:t>
      </w:r>
      <w:proofErr w:type="spellStart"/>
      <w:r w:rsidRPr="00376E8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Коршуновского</w:t>
      </w:r>
      <w:proofErr w:type="spellEnd"/>
      <w:r w:rsidRPr="00376E8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151E87" w:rsidRPr="00376E8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</w:t>
      </w:r>
      <w:r w:rsidRPr="00376E8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муниципального образования;</w:t>
      </w:r>
      <w:r w:rsidR="00151E87" w:rsidRPr="00376E8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8E491C" w:rsidRPr="00376E8E" w:rsidRDefault="008E491C" w:rsidP="008E49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6E8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  Написать письмо в свободной форме с уточнением желаемого числа месяца и часа, на который вы бы хотели, чтобы Вас приняли по конкретному вопросу. </w:t>
      </w:r>
      <w:r w:rsidRPr="00376E8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Если вопросов несколько, то обязательно их все перечислить.</w:t>
      </w:r>
    </w:p>
    <w:p w:rsidR="008E491C" w:rsidRPr="008E491C" w:rsidRDefault="00376E8E" w:rsidP="007D0E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ПРЕДВАРИТЕЛЬНОЙ ЗАПИСИ НА ПРИЕМ:</w:t>
      </w:r>
      <w:r w:rsidRPr="008E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E491C" w:rsidRPr="00376E8E" w:rsidRDefault="008E491C" w:rsidP="008E49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6E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Правильно указывайте необходимые данные, контактную информацию. Тщательно проверьте введенные сведения, особенно контактные данные, т.к. в случае ошибки Вы не сможете получить ответ.</w:t>
      </w:r>
    </w:p>
    <w:p w:rsidR="008E491C" w:rsidRPr="00376E8E" w:rsidRDefault="008E491C" w:rsidP="008E49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6E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Заявка будет рассмотрена в течение одного рабочего дня и ответ будет дан по электронной почте с приложением перечня необходимых документов для получения государственной услуги.</w:t>
      </w:r>
    </w:p>
    <w:p w:rsidR="008E491C" w:rsidRPr="00376E8E" w:rsidRDefault="008E491C" w:rsidP="008E49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6E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случае изменения записи гражданина известят всеми доступными способами.</w:t>
      </w:r>
    </w:p>
    <w:p w:rsidR="008E491C" w:rsidRPr="00376E8E" w:rsidRDefault="008E491C" w:rsidP="008E49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6E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Предварительная запись производится на имеющиеся свободные периоды времени, поэтому в полученном ответе Вам могут быть предложены другие промежутки времени.</w:t>
      </w:r>
    </w:p>
    <w:p w:rsidR="008E491C" w:rsidRPr="00376E8E" w:rsidRDefault="008E491C" w:rsidP="008E49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6E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последующем приеме по предварительной записи в забронированное время Вы должны предъявить документы, подтверждающие сведения, указанные Вами при записи.</w:t>
      </w:r>
    </w:p>
    <w:p w:rsidR="008E491C" w:rsidRPr="00376E8E" w:rsidRDefault="008E491C" w:rsidP="008E49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6E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случае неявки к установленному времени записи или опоздания на 5 мин. и более, Вам будет предложено сдать документы в порядке общей очереди или путем повторной предварительной записи.</w:t>
      </w:r>
    </w:p>
    <w:p w:rsidR="008E491C" w:rsidRPr="00376E8E" w:rsidRDefault="008E491C" w:rsidP="008E49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6E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всем вопросам, связанным с работой системы предварительной записи, обращаться по </w:t>
      </w:r>
      <w:r w:rsidR="00151E87" w:rsidRPr="00376E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телефону специалиста.</w:t>
      </w:r>
    </w:p>
    <w:p w:rsidR="008E491C" w:rsidRPr="00376E8E" w:rsidRDefault="008E491C" w:rsidP="008E491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6E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Предварительная запись осуществляется также при личном обращении заявителей в </w:t>
      </w:r>
      <w:r w:rsidR="00151E87" w:rsidRPr="00376E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администрацию </w:t>
      </w:r>
      <w:proofErr w:type="spellStart"/>
      <w:r w:rsidR="00151E87" w:rsidRPr="00376E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Коршуновского</w:t>
      </w:r>
      <w:proofErr w:type="spellEnd"/>
      <w:r w:rsidR="00151E87" w:rsidRPr="00376E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18108D" w:rsidRPr="00FC717E" w:rsidRDefault="00376E8E" w:rsidP="0018108D">
      <w:pPr>
        <w:pStyle w:val="a5"/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r w:rsidRPr="00FC717E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НОРМАТИВНАЯ ПРАВОВАЯ БАЗА ПО РАБОТЕ С ОБРАЩЕНИЯМИ</w:t>
      </w:r>
    </w:p>
    <w:p w:rsidR="0018108D" w:rsidRPr="00FC717E" w:rsidRDefault="0018108D" w:rsidP="0018108D">
      <w:pPr>
        <w:pStyle w:val="a5"/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</w:p>
    <w:p w:rsidR="0018108D" w:rsidRPr="00376E8E" w:rsidRDefault="00254FC1" w:rsidP="0018108D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6" w:tooltip="открыть" w:history="1">
        <w:r w:rsidR="0018108D" w:rsidRPr="00376E8E">
          <w:rPr>
            <w:rFonts w:ascii="Arial" w:eastAsia="Times New Roman" w:hAnsi="Arial" w:cs="Arial"/>
            <w:color w:val="002971"/>
            <w:sz w:val="28"/>
            <w:szCs w:val="28"/>
            <w:u w:val="single"/>
            <w:lang w:eastAsia="ru-RU"/>
          </w:rPr>
          <w:t>"Конституция Российской Федерации" (принята всенародным голосованием 12.12.1993) ст. 33, ст. 45</w:t>
        </w:r>
      </w:hyperlink>
    </w:p>
    <w:p w:rsidR="0018108D" w:rsidRPr="00376E8E" w:rsidRDefault="00254FC1" w:rsidP="0018108D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7" w:tooltip="открыть" w:history="1">
        <w:r w:rsidR="0018108D" w:rsidRPr="00376E8E">
          <w:rPr>
            <w:rFonts w:ascii="Arial" w:eastAsia="Times New Roman" w:hAnsi="Arial" w:cs="Arial"/>
            <w:color w:val="002971"/>
            <w:sz w:val="28"/>
            <w:szCs w:val="28"/>
            <w:u w:val="single"/>
            <w:lang w:eastAsia="ru-RU"/>
          </w:rPr>
          <w:t>Федеральный закон от 2 мая 2006 года № 59-ФЗ "О порядке рассмотрения обращений граждан Российской Федерации"</w:t>
        </w:r>
      </w:hyperlink>
    </w:p>
    <w:p w:rsidR="0018108D" w:rsidRPr="00376E8E" w:rsidRDefault="00254FC1" w:rsidP="0018108D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8" w:tooltip="открыть" w:history="1">
        <w:r w:rsidR="0018108D" w:rsidRPr="00376E8E">
          <w:rPr>
            <w:rFonts w:ascii="Arial" w:eastAsia="Times New Roman" w:hAnsi="Arial" w:cs="Arial"/>
            <w:color w:val="002971"/>
            <w:sz w:val="28"/>
            <w:szCs w:val="28"/>
            <w:u w:val="single"/>
            <w:lang w:eastAsia="ru-RU"/>
          </w:rPr>
          <w:t>Федеральный Закон от 9 февраля 2009 № 8-ФЗ «Об обеспечении доступа к информации о деятельности государственный органов и органов местного самоуправления»</w:t>
        </w:r>
      </w:hyperlink>
    </w:p>
    <w:p w:rsidR="0018108D" w:rsidRPr="00376E8E" w:rsidRDefault="00254FC1" w:rsidP="0018108D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9" w:tooltip="открыть" w:history="1">
        <w:r w:rsidR="0018108D" w:rsidRPr="00376E8E">
          <w:rPr>
            <w:rFonts w:ascii="Arial" w:eastAsia="Times New Roman" w:hAnsi="Arial" w:cs="Arial"/>
            <w:color w:val="002971"/>
            <w:sz w:val="28"/>
            <w:szCs w:val="28"/>
            <w:u w:val="single"/>
            <w:lang w:eastAsia="ru-RU"/>
          </w:rPr>
          <w:t>Федеральный Закон от 27 июля 2006 года № 152-ФЗ «О персональных данных»</w:t>
        </w:r>
      </w:hyperlink>
    </w:p>
    <w:p w:rsidR="0018108D" w:rsidRPr="00376E8E" w:rsidRDefault="00254FC1" w:rsidP="0018108D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0" w:tooltip="открыть" w:history="1">
        <w:r w:rsidR="0018108D" w:rsidRPr="00376E8E">
          <w:rPr>
            <w:rFonts w:ascii="Arial" w:eastAsia="Times New Roman" w:hAnsi="Arial" w:cs="Arial"/>
            <w:color w:val="002971"/>
            <w:sz w:val="28"/>
            <w:szCs w:val="28"/>
            <w:u w:val="single"/>
            <w:lang w:eastAsia="ru-RU"/>
          </w:rPr>
          <w:t>Указ Губернатора Иркутской области от 4 февраля 2016 № 25-уг «Об утверждении Порядка организации работы с обращениями граждан в системе исполнительных органов государственной власти Иркутской области»</w:t>
        </w:r>
      </w:hyperlink>
    </w:p>
    <w:p w:rsidR="00FC717E" w:rsidRPr="00FC717E" w:rsidRDefault="00FC717E" w:rsidP="00FC717E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17E" w:rsidRPr="00FC717E" w:rsidRDefault="00FC717E" w:rsidP="00FC71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7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</w:t>
      </w:r>
      <w:r w:rsidR="00376E8E" w:rsidRPr="00FC7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СРОКИ РАССМОТРЕНИЯ ОБРАЩЕНИЙ</w:t>
      </w:r>
    </w:p>
    <w:p w:rsidR="00FC717E" w:rsidRPr="00FC717E" w:rsidRDefault="00FC717E" w:rsidP="00FC71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C717E" w:rsidRPr="00FC717E" w:rsidRDefault="00FC717E" w:rsidP="00376E8E">
      <w:pPr>
        <w:keepNext/>
        <w:keepLines/>
        <w:spacing w:before="200"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6E8E">
        <w:rPr>
          <w:rFonts w:ascii="Arial" w:eastAsia="Times New Roman" w:hAnsi="Arial" w:cs="Arial"/>
          <w:b/>
          <w:bCs/>
          <w:sz w:val="28"/>
          <w:szCs w:val="28"/>
        </w:rPr>
        <w:t>Статья 12. </w:t>
      </w:r>
      <w:hyperlink r:id="rId11" w:history="1">
        <w:r w:rsidRPr="00376E8E">
          <w:rPr>
            <w:rFonts w:ascii="Arial" w:eastAsia="Times New Roman" w:hAnsi="Arial" w:cs="Arial"/>
            <w:b/>
            <w:bCs/>
            <w:sz w:val="28"/>
            <w:szCs w:val="28"/>
            <w:u w:val="single"/>
          </w:rPr>
          <w:t>Федерального закона от 02.05.2006 № 59-ФЗ "О порядке рассмотрения обращений граждан Российской Федерации"</w:t>
        </w:r>
        <w:r w:rsidRPr="00FC717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 </w:t>
        </w:r>
      </w:hyperlink>
      <w:r w:rsidRPr="00FC71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C717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FC717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376E8E" w:rsidRPr="00FC717E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РАССМОТРЕНИЯ ПИСЬМЕННОГО ОБРАЩЕНИЯ</w:t>
      </w:r>
    </w:p>
    <w:p w:rsidR="00FC717E" w:rsidRPr="00376E8E" w:rsidRDefault="00FC717E" w:rsidP="00FC717E">
      <w:pPr>
        <w:spacing w:before="100" w:beforeAutospacing="1" w:after="200" w:line="276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376E8E">
        <w:rPr>
          <w:rFonts w:ascii="Arial" w:eastAsia="Calibri" w:hAnsi="Arial" w:cs="Arial"/>
          <w:sz w:val="28"/>
          <w:szCs w:val="28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r:id="rId12" w:anchor="Par127" w:history="1">
        <w:r w:rsidRPr="00376E8E">
          <w:rPr>
            <w:rFonts w:ascii="Arial" w:eastAsia="Calibri" w:hAnsi="Arial" w:cs="Arial"/>
            <w:color w:val="0563C1" w:themeColor="hyperlink"/>
            <w:sz w:val="28"/>
            <w:szCs w:val="28"/>
            <w:u w:val="single"/>
          </w:rPr>
          <w:t>части 1.1</w:t>
        </w:r>
      </w:hyperlink>
      <w:r w:rsidRPr="00376E8E">
        <w:rPr>
          <w:rFonts w:ascii="Arial" w:eastAsia="Calibri" w:hAnsi="Arial" w:cs="Arial"/>
          <w:sz w:val="28"/>
          <w:szCs w:val="28"/>
        </w:rPr>
        <w:t xml:space="preserve"> настоящей статьи.</w:t>
      </w:r>
    </w:p>
    <w:p w:rsidR="00FC717E" w:rsidRPr="00376E8E" w:rsidRDefault="00FC717E" w:rsidP="00FC717E">
      <w:pPr>
        <w:spacing w:before="100" w:beforeAutospacing="1" w:after="20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376E8E">
        <w:rPr>
          <w:rFonts w:ascii="Arial" w:eastAsia="Calibri" w:hAnsi="Arial" w:cs="Arial"/>
          <w:sz w:val="28"/>
          <w:szCs w:val="28"/>
        </w:rPr>
        <w:t xml:space="preserve">(в ред. Федерального </w:t>
      </w:r>
      <w:hyperlink r:id="rId13" w:history="1">
        <w:r w:rsidRPr="00376E8E">
          <w:rPr>
            <w:rFonts w:ascii="Arial" w:eastAsia="Calibri" w:hAnsi="Arial" w:cs="Arial"/>
            <w:color w:val="0563C1" w:themeColor="hyperlink"/>
            <w:sz w:val="28"/>
            <w:szCs w:val="28"/>
            <w:u w:val="single"/>
          </w:rPr>
          <w:t>закона</w:t>
        </w:r>
      </w:hyperlink>
      <w:r w:rsidRPr="00376E8E">
        <w:rPr>
          <w:rFonts w:ascii="Arial" w:eastAsia="Calibri" w:hAnsi="Arial" w:cs="Arial"/>
          <w:sz w:val="28"/>
          <w:szCs w:val="28"/>
        </w:rPr>
        <w:t xml:space="preserve"> от 24.11.2014 N 357-ФЗ)</w:t>
      </w:r>
    </w:p>
    <w:p w:rsidR="00FC717E" w:rsidRPr="00376E8E" w:rsidRDefault="00FC717E" w:rsidP="00FC717E">
      <w:pPr>
        <w:spacing w:before="100" w:beforeAutospacing="1" w:after="200" w:line="276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bookmarkStart w:id="0" w:name="Par127"/>
      <w:bookmarkEnd w:id="0"/>
      <w:r w:rsidRPr="00376E8E">
        <w:rPr>
          <w:rFonts w:ascii="Arial" w:eastAsia="Calibri" w:hAnsi="Arial" w:cs="Arial"/>
          <w:sz w:val="28"/>
          <w:szCs w:val="28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C717E" w:rsidRPr="00376E8E" w:rsidRDefault="00FC717E" w:rsidP="00FC717E">
      <w:pPr>
        <w:spacing w:before="100" w:beforeAutospacing="1" w:after="20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376E8E">
        <w:rPr>
          <w:rFonts w:ascii="Arial" w:eastAsia="Calibri" w:hAnsi="Arial" w:cs="Arial"/>
          <w:sz w:val="28"/>
          <w:szCs w:val="28"/>
        </w:rPr>
        <w:t xml:space="preserve">(часть 1.1 введена Федеральным </w:t>
      </w:r>
      <w:hyperlink r:id="rId14" w:history="1">
        <w:r w:rsidRPr="00376E8E">
          <w:rPr>
            <w:rFonts w:ascii="Arial" w:eastAsia="Calibri" w:hAnsi="Arial" w:cs="Arial"/>
            <w:color w:val="0563C1" w:themeColor="hyperlink"/>
            <w:sz w:val="28"/>
            <w:szCs w:val="28"/>
            <w:u w:val="single"/>
          </w:rPr>
          <w:t>законом</w:t>
        </w:r>
      </w:hyperlink>
      <w:r w:rsidRPr="00376E8E">
        <w:rPr>
          <w:rFonts w:ascii="Arial" w:eastAsia="Calibri" w:hAnsi="Arial" w:cs="Arial"/>
          <w:sz w:val="28"/>
          <w:szCs w:val="28"/>
        </w:rPr>
        <w:t xml:space="preserve"> от 24.11.2014 N 357-ФЗ)</w:t>
      </w:r>
    </w:p>
    <w:p w:rsidR="00151E87" w:rsidRPr="00376E8E" w:rsidRDefault="00FC717E" w:rsidP="00254FC1">
      <w:pPr>
        <w:spacing w:before="100" w:beforeAutospacing="1" w:after="200" w:line="276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6E8E">
        <w:rPr>
          <w:rFonts w:ascii="Arial" w:eastAsia="Calibri" w:hAnsi="Arial" w:cs="Arial"/>
          <w:sz w:val="28"/>
          <w:szCs w:val="28"/>
        </w:rPr>
        <w:t xml:space="preserve">2. В исключительных случаях, а также в случае направления запроса, предусмотренного частью 2 </w:t>
      </w:r>
      <w:hyperlink r:id="rId15" w:anchor="Par104" w:history="1">
        <w:r w:rsidRPr="00376E8E">
          <w:rPr>
            <w:rFonts w:ascii="Arial" w:eastAsia="Calibri" w:hAnsi="Arial" w:cs="Arial"/>
            <w:color w:val="0563C1" w:themeColor="hyperlink"/>
            <w:sz w:val="28"/>
            <w:szCs w:val="28"/>
            <w:u w:val="single"/>
          </w:rPr>
          <w:t>статьи 10</w:t>
        </w:r>
      </w:hyperlink>
      <w:r w:rsidRPr="00376E8E">
        <w:rPr>
          <w:rFonts w:ascii="Arial" w:eastAsia="Calibri" w:hAnsi="Arial" w:cs="Arial"/>
          <w:sz w:val="28"/>
          <w:szCs w:val="28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bookmarkStart w:id="1" w:name="_GoBack"/>
      <w:bookmarkEnd w:id="1"/>
    </w:p>
    <w:p w:rsidR="008E491C" w:rsidRPr="00376E8E" w:rsidRDefault="008E491C" w:rsidP="00481D7B">
      <w:pPr>
        <w:rPr>
          <w:rFonts w:ascii="Arial" w:hAnsi="Arial" w:cs="Arial"/>
          <w:sz w:val="24"/>
          <w:szCs w:val="24"/>
        </w:rPr>
      </w:pPr>
    </w:p>
    <w:sectPr w:rsidR="008E491C" w:rsidRPr="00376E8E" w:rsidSect="008E491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65AD"/>
    <w:multiLevelType w:val="multilevel"/>
    <w:tmpl w:val="F0EE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42A36"/>
    <w:multiLevelType w:val="multilevel"/>
    <w:tmpl w:val="194C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D07BF"/>
    <w:multiLevelType w:val="multilevel"/>
    <w:tmpl w:val="C61E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72711"/>
    <w:multiLevelType w:val="multilevel"/>
    <w:tmpl w:val="F58E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ED6912"/>
    <w:multiLevelType w:val="multilevel"/>
    <w:tmpl w:val="2C44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C1060B"/>
    <w:multiLevelType w:val="multilevel"/>
    <w:tmpl w:val="2A86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F13E11"/>
    <w:multiLevelType w:val="multilevel"/>
    <w:tmpl w:val="A904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967A64"/>
    <w:multiLevelType w:val="multilevel"/>
    <w:tmpl w:val="5770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8778A3"/>
    <w:multiLevelType w:val="multilevel"/>
    <w:tmpl w:val="CD06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472D79"/>
    <w:multiLevelType w:val="multilevel"/>
    <w:tmpl w:val="6302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A4"/>
    <w:rsid w:val="0007325F"/>
    <w:rsid w:val="00151E87"/>
    <w:rsid w:val="0016037F"/>
    <w:rsid w:val="0018108D"/>
    <w:rsid w:val="001B7F75"/>
    <w:rsid w:val="00254FC1"/>
    <w:rsid w:val="00376E8E"/>
    <w:rsid w:val="00481D7B"/>
    <w:rsid w:val="00514BCD"/>
    <w:rsid w:val="00564B36"/>
    <w:rsid w:val="00635C21"/>
    <w:rsid w:val="006428FC"/>
    <w:rsid w:val="006F5672"/>
    <w:rsid w:val="007412A4"/>
    <w:rsid w:val="00777035"/>
    <w:rsid w:val="00785218"/>
    <w:rsid w:val="0078741C"/>
    <w:rsid w:val="007D0EAA"/>
    <w:rsid w:val="008E491C"/>
    <w:rsid w:val="009C7BC3"/>
    <w:rsid w:val="00A36A93"/>
    <w:rsid w:val="00AA31C8"/>
    <w:rsid w:val="00B15B06"/>
    <w:rsid w:val="00B424AB"/>
    <w:rsid w:val="00C8052D"/>
    <w:rsid w:val="00EB701C"/>
    <w:rsid w:val="00FC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7FBB"/>
  <w15:docId w15:val="{205231CD-E414-4714-8387-7B3CD41C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1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1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0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10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C71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sites/society/npb_obrachenia/8-%D0%A4%D0%97.docx" TargetMode="External"/><Relationship Id="rId13" Type="http://schemas.openxmlformats.org/officeDocument/2006/relationships/hyperlink" Target="consultantplus://offline/ref=6632A34EA52481CED1FD516A826FD64D805543AD844F5262A21A435DCF5E1596FE48C6856B89C0BBC3M0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kobl.ru/sites/society/npb_obrachenia/59-%D0%A4%D0%97.docx" TargetMode="External"/><Relationship Id="rId12" Type="http://schemas.openxmlformats.org/officeDocument/2006/relationships/hyperlink" Target="http://irkobl.ru/government/feedback/zakon-o-poryadke-rassmotreniya-obrashcheniy/59fz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rkobl.ru/sites/society/npb_obrachenia/%D0%9A%D0%BE%D0%BD%D1%81%D1%82%D0%B8%D1%82%D1%83%D1%86%D0%B8%D1%8F%20%D0%A0%D0%A4.doc" TargetMode="External"/><Relationship Id="rId11" Type="http://schemas.openxmlformats.org/officeDocument/2006/relationships/hyperlink" Target="http://irkobl.ru/government/feedback/FZ59_02-05-2006.doc" TargetMode="External"/><Relationship Id="rId5" Type="http://schemas.openxmlformats.org/officeDocument/2006/relationships/hyperlink" Target="https://irkobl.ru/sites/society/npb_obrachenia/59-%D0%A4%D0%97.docx" TargetMode="External"/><Relationship Id="rId15" Type="http://schemas.openxmlformats.org/officeDocument/2006/relationships/hyperlink" Target="http://irkobl.ru/government/feedback/zakon-o-poryadke-rassmotreniya-obrashcheniy/59fz.docx" TargetMode="External"/><Relationship Id="rId10" Type="http://schemas.openxmlformats.org/officeDocument/2006/relationships/hyperlink" Target="https://irkobl.ru/sites/society/npb_obrachenia/%D0%A3%D0%BA%D0%B0%D0%B7%2025-%D1%83%D0%B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kobl.ru/sites/society/npb_obrachenia/152-%D0%A4%D0%97.docx" TargetMode="External"/><Relationship Id="rId14" Type="http://schemas.openxmlformats.org/officeDocument/2006/relationships/hyperlink" Target="consultantplus://offline/ref=6632A34EA52481CED1FD516A826FD64D805543AD844F5262A21A435DCF5E1596FE48C6856B89C0BBC3M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Воднев</dc:creator>
  <cp:lastModifiedBy>Воднев</cp:lastModifiedBy>
  <cp:revision>3</cp:revision>
  <dcterms:created xsi:type="dcterms:W3CDTF">2021-05-12T08:17:00Z</dcterms:created>
  <dcterms:modified xsi:type="dcterms:W3CDTF">2021-05-22T09:17:00Z</dcterms:modified>
</cp:coreProperties>
</file>